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NzevChar"/>
        </w:rPr>
        <w:t>Zápis č. 1/2026</w:t>
        <w:br/>
        <w:t>z jednání členské schůze Klubu šachistů Říčany 1925, z.s.</w:t>
        <w:br/>
      </w:r>
      <w:r>
        <w:rPr/>
        <w:t>konáno dne 5.2.2026 v KC Labuť, 17. listopadu 214, Říčany 251 01</w:t>
      </w:r>
    </w:p>
    <w:p>
      <w:pPr>
        <w:pStyle w:val="Normal"/>
        <w:rPr/>
      </w:pPr>
      <w:r>
        <w:rPr>
          <w:b/>
        </w:rPr>
        <w:t xml:space="preserve">Přítomni dle prezenční listiny: </w:t>
      </w:r>
      <w:r>
        <w:rPr/>
        <w:t xml:space="preserve">Jaroslav Říha, Stanislav Stárek, Marie Jiroušková, Milan Němec, Zdeněk Voráček, Jarmila Voráčková, Ladislav Lacina, Helena Lacinová, Otto Blümel, Vojtěch Štochl, František Havlík, Kamila Říhová </w:t>
      </w:r>
    </w:p>
    <w:p>
      <w:pPr>
        <w:pStyle w:val="Normal"/>
        <w:rPr>
          <w:b/>
          <w:b/>
        </w:rPr>
      </w:pPr>
      <w:r>
        <w:rPr>
          <w:b/>
        </w:rPr>
        <w:t>Program:</w:t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Zahájení, volba předsedajícího a orgánů členské schůze</w:t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Zpráva o činnosti za rok 2025</w:t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Zpráva o hospodaření v roce 2025</w:t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Zpráva revizora za rok 2025</w:t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Schválení rozpočtu na rok 2026</w:t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Změna hospodářských a organizačních pravidel (HOP)</w:t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Různé</w:t>
      </w:r>
    </w:p>
    <w:p>
      <w:pPr>
        <w:pStyle w:val="Nadpis1"/>
        <w:numPr>
          <w:ilvl w:val="0"/>
          <w:numId w:val="9"/>
        </w:numPr>
        <w:spacing w:before="240" w:after="240"/>
        <w:ind w:left="431" w:hanging="431"/>
        <w:rPr>
          <w:sz w:val="24"/>
        </w:rPr>
      </w:pPr>
      <w:r>
        <w:rPr/>
        <w:t>Zahájení</w:t>
      </w:r>
    </w:p>
    <w:p>
      <w:pPr>
        <w:pStyle w:val="ListParagraph"/>
        <w:rPr>
          <w:sz w:val="22"/>
        </w:rPr>
      </w:pPr>
      <w:r>
        <w:rPr>
          <w:sz w:val="22"/>
        </w:rPr>
        <w:t xml:space="preserve">Jednání náhradní členské schůze zahájil v 18:30 předseda spolku </w:t>
      </w:r>
      <w:r>
        <w:rPr>
          <w:b/>
          <w:bCs/>
          <w:i/>
          <w:iCs/>
          <w:sz w:val="22"/>
        </w:rPr>
        <w:t xml:space="preserve">Ing. </w:t>
      </w:r>
      <w:r>
        <w:rPr>
          <w:b/>
          <w:i/>
          <w:sz w:val="22"/>
        </w:rPr>
        <w:t>Jaroslav Říha</w:t>
      </w:r>
      <w:r>
        <w:rPr>
          <w:sz w:val="22"/>
        </w:rPr>
        <w:t xml:space="preserve">. Jelikož nebyla v době plánovaného zahájení členské schůze (dle pozvánky v 18:00hod.) přítomna nadpoloviční většina členů spolku, bylo dle stanov po 30 minutách zahájeno jednání </w:t>
      </w:r>
      <w:r>
        <w:rPr>
          <w:b/>
          <w:sz w:val="22"/>
          <w:u w:val="single"/>
        </w:rPr>
        <w:t>náhradní členské schůze</w:t>
      </w:r>
      <w:r>
        <w:rPr>
          <w:sz w:val="22"/>
        </w:rPr>
        <w:t>. Předseda spolku navrhl Ing. Zdeňka Voráčka jako předsedajícího.</w:t>
      </w:r>
    </w:p>
    <w:p>
      <w:pPr>
        <w:pStyle w:val="ListParagraph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3"/>
        </w:numPr>
        <w:rPr/>
      </w:pPr>
      <w:r>
        <w:rPr>
          <w:b/>
        </w:rPr>
        <w:t>Hlasování 1: (přítomno: 12) Pro: 12 Proti: 0 Zdrželi se: 0</w:t>
      </w:r>
    </w:p>
    <w:p>
      <w:pPr>
        <w:pStyle w:val="ListParagraph"/>
        <w:rPr/>
      </w:pPr>
      <w:r>
        <w:rPr>
          <w:b/>
          <w:u w:val="single"/>
        </w:rPr>
        <w:t>Přijato usnesení:</w:t>
      </w:r>
      <w:r>
        <w:rPr>
          <w:b/>
        </w:rPr>
        <w:t xml:space="preserve"> </w:t>
      </w:r>
      <w:r>
        <w:rPr/>
        <w:t>Předsedajícím jednání členské schůze byl zvolen Ing. Zdeněk Voráček</w:t>
      </w:r>
    </w:p>
    <w:p>
      <w:pPr>
        <w:pStyle w:val="Normal"/>
        <w:rPr/>
      </w:pPr>
      <w:r>
        <w:rPr/>
        <w:t>Předsedající dle prezenční listiny konstatoval, že v době zahájení náhradní členské schůze bylo přítomno 12 členů a podle platných stanov je tedy schůze usnášeníschopná. Předsedající dále navrhl Jaroslava Říhu jako zapisovatele, Stanislav Stárka jako skrutátora a Františka Havlíka jako ověřovatele zápisu.</w:t>
      </w:r>
    </w:p>
    <w:p>
      <w:pPr>
        <w:pStyle w:val="Normal"/>
        <w:ind w:left="708" w:hanging="0"/>
        <w:rPr>
          <w:sz w:val="22"/>
          <w:u w:val="single"/>
        </w:rPr>
      </w:pPr>
      <w:r>
        <w:rPr>
          <w:b/>
          <w:sz w:val="22"/>
          <w:u w:val="single"/>
        </w:rPr>
        <w:t>Přijato usnesení:</w:t>
      </w:r>
      <w:r>
        <w:rPr>
          <w:b/>
          <w:sz w:val="22"/>
        </w:rPr>
        <w:t xml:space="preserve"> </w:t>
      </w:r>
      <w:r>
        <w:rPr>
          <w:b/>
          <w:color w:val="000000" w:themeColor="text1"/>
          <w:sz w:val="22"/>
        </w:rPr>
        <w:t>Zapisovatelem členské schůze byl zvolen Ing. Jaroslav Říha, ověřovatelem byl zvolen František Havlík a skrutátorem byl zvolen Stanislav Stárek.</w:t>
      </w:r>
    </w:p>
    <w:p>
      <w:pPr>
        <w:pStyle w:val="ListParagraph"/>
        <w:numPr>
          <w:ilvl w:val="0"/>
          <w:numId w:val="3"/>
        </w:numPr>
        <w:rPr/>
      </w:pPr>
      <w:r>
        <w:rPr>
          <w:b/>
        </w:rPr>
        <w:t>Hlasování 2: (přítomno 12) Pro: 12 Proti: 0 Zdrželi se: 0</w:t>
      </w:r>
    </w:p>
    <w:p>
      <w:pPr>
        <w:pStyle w:val="Nadpis1"/>
        <w:numPr>
          <w:ilvl w:val="0"/>
          <w:numId w:val="10"/>
        </w:numPr>
        <w:rPr/>
      </w:pPr>
      <w:r>
        <w:rPr/>
        <w:t>Zpráva o činnosti za rok 2025</w:t>
      </w:r>
    </w:p>
    <w:p>
      <w:pPr>
        <w:pStyle w:val="Normal"/>
        <w:rPr/>
      </w:pPr>
      <w:r>
        <w:rPr/>
        <w:t xml:space="preserve">Jaroslav Říha přednesl zprávu o činnost za rok 2025 a zdůraznil historické úspěchy družstva mládeže v Extralize družstev, Mistrovství ČR družstev do 12 let – 3. místo. Mistrovství M ČR do 15 let – 2. místo. Zpráva byla zpracována písemně a zaslána všem členům klubu. Mistrovský titul E. Koláře do 12 let. Velký úspěch byl při akcích </w:t>
      </w:r>
      <w:r>
        <w:rPr/>
        <w:t>o</w:t>
      </w:r>
      <w:r>
        <w:rPr/>
        <w:t>slav 100 let.</w:t>
      </w:r>
    </w:p>
    <w:p>
      <w:pPr>
        <w:pStyle w:val="Normal"/>
        <w:rPr/>
      </w:pPr>
      <w:r>
        <w:rPr/>
        <w:t xml:space="preserve">Součástí zprávy nejsou informace o pobočném spolku ve Stříbrné Skalici. </w:t>
      </w:r>
    </w:p>
    <w:p>
      <w:pPr>
        <w:pStyle w:val="Normal"/>
        <w:rPr/>
      </w:pPr>
      <w:r>
        <w:rPr/>
        <w:t>Členská schůze bere zprávu o činnosti za rok 2025 na vědomí.</w:t>
      </w:r>
    </w:p>
    <w:p>
      <w:pPr>
        <w:pStyle w:val="Normal"/>
        <w:ind w:firstLine="360"/>
        <w:rPr>
          <w:bCs/>
          <w:szCs w:val="24"/>
        </w:rPr>
      </w:pPr>
      <w:r>
        <w:rPr>
          <w:b/>
          <w:u w:val="single"/>
        </w:rPr>
        <w:t xml:space="preserve">Přijato usnesení: </w:t>
      </w:r>
      <w:r>
        <w:rPr>
          <w:bCs/>
          <w:szCs w:val="24"/>
        </w:rPr>
        <w:t>shromáždění schválilo zprávu za rok 202</w:t>
      </w:r>
      <w:r>
        <w:rPr>
          <w:bCs/>
          <w:szCs w:val="24"/>
        </w:rPr>
        <w:t>5</w:t>
      </w:r>
    </w:p>
    <w:p>
      <w:pPr>
        <w:pStyle w:val="ListParagraph"/>
        <w:numPr>
          <w:ilvl w:val="0"/>
          <w:numId w:val="11"/>
        </w:numPr>
        <w:spacing w:lineRule="auto" w:line="254"/>
        <w:rPr>
          <w:szCs w:val="24"/>
        </w:rPr>
      </w:pPr>
      <w:r>
        <w:rPr>
          <w:b/>
          <w:szCs w:val="24"/>
        </w:rPr>
        <w:t xml:space="preserve">Hlasování 3: (přítomno: 12) </w:t>
        <w:tab/>
        <w:tab/>
        <w:t xml:space="preserve">Pro:  12    </w:t>
        <w:tab/>
        <w:t xml:space="preserve">Proti:  0   </w:t>
        <w:tab/>
        <w:t>Zdrželi se:  0</w:t>
      </w:r>
    </w:p>
    <w:p>
      <w:pPr>
        <w:pStyle w:val="Nadpis1"/>
        <w:numPr>
          <w:ilvl w:val="0"/>
          <w:numId w:val="12"/>
        </w:numPr>
        <w:rPr/>
      </w:pPr>
      <w:r>
        <w:rPr/>
        <w:t>Zpráva o hospodaření v roce 2025</w:t>
      </w:r>
    </w:p>
    <w:p>
      <w:pPr>
        <w:pStyle w:val="Normal"/>
        <w:rPr/>
      </w:pPr>
      <w:r>
        <w:rPr/>
        <w:t>Helena Lacinová přednesla zprávu o hospodaření. Spolek dosáhl v roce 2025 ztrát</w:t>
      </w:r>
      <w:r>
        <w:rPr/>
        <w:t>y</w:t>
      </w:r>
      <w:r>
        <w:rPr/>
        <w:t xml:space="preserve"> ve výši -20 754,</w:t>
      </w:r>
      <w:r>
        <w:rPr/>
        <w:t>7</w:t>
      </w:r>
      <w:r>
        <w:rPr/>
        <w:t>6 Kč. Tuto malou ztrátu jsme mohl</w:t>
      </w:r>
      <w:r>
        <w:rPr/>
        <w:t>i</w:t>
      </w:r>
      <w:r>
        <w:rPr/>
        <w:t xml:space="preserve"> vyčíslit jen díky sponzorům, kteří se podíleli především na oslavách </w:t>
      </w:r>
      <w:r>
        <w:rPr/>
        <w:t>sto</w:t>
      </w:r>
      <w:r>
        <w:rPr/>
        <w:t xml:space="preserve">letého výročí od založení klubu. </w:t>
      </w:r>
    </w:p>
    <w:p>
      <w:pPr>
        <w:pStyle w:val="Normal"/>
        <w:rPr>
          <w:bCs/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  <w:u w:val="single"/>
        </w:rPr>
        <w:t>Přijato usnesení:</w:t>
      </w:r>
      <w:r>
        <w:rPr>
          <w:b/>
          <w:color w:val="000000" w:themeColor="text1"/>
          <w:sz w:val="22"/>
          <w:u w:val="single"/>
        </w:rPr>
        <w:t xml:space="preserve"> </w:t>
      </w:r>
      <w:r>
        <w:rPr>
          <w:bCs/>
          <w:color w:val="000000" w:themeColor="text1"/>
          <w:szCs w:val="24"/>
        </w:rPr>
        <w:t>Členská schůze schvaluje zprávu o hospodaření za rok 2025 ve znění přednesených připomínek s tím, že ztráta za rok 2025 se bude kompenzovat nerozdělenými zisky minulých let.</w:t>
      </w:r>
    </w:p>
    <w:p>
      <w:pPr>
        <w:pStyle w:val="ListParagraph"/>
        <w:numPr>
          <w:ilvl w:val="0"/>
          <w:numId w:val="13"/>
        </w:numPr>
        <w:spacing w:lineRule="auto" w:line="254"/>
        <w:rPr>
          <w:szCs w:val="24"/>
        </w:rPr>
      </w:pPr>
      <w:r>
        <w:rPr>
          <w:b/>
          <w:szCs w:val="24"/>
        </w:rPr>
        <w:t xml:space="preserve">Hlasování 4: (přítomno: 12) </w:t>
        <w:tab/>
        <w:tab/>
        <w:t xml:space="preserve">Pro:  12    </w:t>
        <w:tab/>
        <w:t xml:space="preserve">Proti:  0   </w:t>
        <w:tab/>
        <w:t>Zdrželi se:  0</w:t>
      </w:r>
    </w:p>
    <w:p>
      <w:pPr>
        <w:pStyle w:val="Nadpis1"/>
        <w:numPr>
          <w:ilvl w:val="0"/>
          <w:numId w:val="5"/>
        </w:numPr>
        <w:spacing w:before="240" w:after="240"/>
        <w:ind w:left="431" w:hanging="431"/>
        <w:rPr/>
      </w:pPr>
      <w:r>
        <w:rPr/>
        <w:t>Zpráva revizora za rok 2025</w:t>
      </w:r>
    </w:p>
    <w:p>
      <w:pPr>
        <w:pStyle w:val="Normal"/>
        <w:rPr/>
      </w:pPr>
      <w:r>
        <w:rPr/>
        <w:t>František Havlík přednesl zprávu reviz</w:t>
      </w:r>
      <w:r>
        <w:rPr/>
        <w:t>ora účtu</w:t>
      </w:r>
      <w:r>
        <w:rPr/>
        <w:t xml:space="preserve">. Účetnictví je vedeno vzorově. Nejsou vyvěšeny všechny zápisy </w:t>
      </w:r>
      <w:r>
        <w:rPr/>
        <w:t>z jednání</w:t>
      </w:r>
      <w:r>
        <w:rPr/>
        <w:t xml:space="preserve"> VV.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Přijato usnesení:</w:t>
      </w:r>
      <w:r>
        <w:rPr>
          <w:b/>
          <w:szCs w:val="24"/>
        </w:rPr>
        <w:t xml:space="preserve"> </w:t>
      </w:r>
      <w:r>
        <w:rPr>
          <w:bCs/>
          <w:color w:val="000000" w:themeColor="text1"/>
          <w:szCs w:val="24"/>
        </w:rPr>
        <w:t>Členská schůze bere na vědomí zprávu revizora za rok 202</w:t>
      </w:r>
      <w:r>
        <w:rPr>
          <w:bCs/>
          <w:color w:val="000000" w:themeColor="text1"/>
          <w:szCs w:val="24"/>
        </w:rPr>
        <w:t>5</w:t>
      </w:r>
      <w:r>
        <w:rPr>
          <w:bCs/>
          <w:szCs w:val="24"/>
        </w:rPr>
        <w:t>.</w:t>
      </w:r>
    </w:p>
    <w:p>
      <w:pPr>
        <w:pStyle w:val="ListParagraph"/>
        <w:numPr>
          <w:ilvl w:val="0"/>
          <w:numId w:val="14"/>
        </w:numPr>
        <w:spacing w:lineRule="auto" w:line="254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Hlasování 5: (přítomno: 12) </w:t>
        <w:tab/>
        <w:tab/>
        <w:t xml:space="preserve">Pro:  12   </w:t>
        <w:tab/>
        <w:t xml:space="preserve">Proti:  0   </w:t>
        <w:tab/>
        <w:t>Zdrželi se:  0</w:t>
      </w:r>
    </w:p>
    <w:p>
      <w:pPr>
        <w:pStyle w:val="Normal"/>
        <w:rPr/>
      </w:pPr>
      <w:r>
        <w:rPr/>
        <w:t>Členská schůze bere zprávu revizora na vědomí.</w:t>
      </w:r>
    </w:p>
    <w:p>
      <w:pPr>
        <w:pStyle w:val="Nadpis1"/>
        <w:numPr>
          <w:ilvl w:val="0"/>
          <w:numId w:val="15"/>
        </w:numPr>
        <w:rPr/>
      </w:pPr>
      <w:r>
        <w:rPr/>
        <w:t>Plán práce na rok 2026</w:t>
      </w:r>
    </w:p>
    <w:p>
      <w:pPr>
        <w:pStyle w:val="Normal"/>
        <w:rPr/>
      </w:pPr>
      <w:r>
        <w:rPr/>
        <w:t>Členská schůze bere plán práce na rok 2026 na vědomí. Budou pořádány tradiční turnaje. Sportovní den – lehká atletika. Přednesl Jaroslav Říha.</w:t>
      </w:r>
    </w:p>
    <w:p>
      <w:pPr>
        <w:pStyle w:val="Nadpis1"/>
        <w:numPr>
          <w:ilvl w:val="0"/>
          <w:numId w:val="16"/>
        </w:numPr>
        <w:rPr/>
      </w:pPr>
      <w:r>
        <w:rPr/>
        <w:t>Schválení rozpočtu na rok 2026</w:t>
      </w:r>
    </w:p>
    <w:p>
      <w:pPr>
        <w:pStyle w:val="Normal"/>
        <w:rPr/>
      </w:pPr>
      <w:r>
        <w:rPr/>
        <w:t xml:space="preserve">Jaroslav Říha představil návrh rozpočtu na rok 2026. </w:t>
      </w:r>
    </w:p>
    <w:p>
      <w:pPr>
        <w:pStyle w:val="ListParagraph"/>
        <w:ind w:left="786" w:hanging="0"/>
        <w:rPr>
          <w:bCs/>
          <w:szCs w:val="24"/>
        </w:rPr>
      </w:pPr>
      <w:r>
        <w:rPr>
          <w:b/>
          <w:u w:val="single"/>
        </w:rPr>
        <w:t>Přijato usnesení:</w:t>
      </w:r>
      <w:r>
        <w:rPr/>
        <w:t xml:space="preserve"> </w:t>
      </w:r>
      <w:r>
        <w:rPr>
          <w:bCs/>
          <w:szCs w:val="24"/>
        </w:rPr>
        <w:t>Členská schůze schvaluje návrh rozpočtu na rok 2026, který by měl být vyrovnaný.</w:t>
      </w:r>
    </w:p>
    <w:p>
      <w:pPr>
        <w:pStyle w:val="Normal"/>
        <w:ind w:firstLine="432"/>
        <w:rPr/>
      </w:pPr>
      <w:r>
        <w:rPr>
          <w:b/>
        </w:rPr>
        <w:t>Hlasování 8: (Přítomno 12): Pro: 11</w:t>
        <w:tab/>
        <w:t xml:space="preserve">Proti: 0 </w:t>
        <w:tab/>
        <w:t>Zdrželi se: 1</w:t>
      </w:r>
    </w:p>
    <w:p>
      <w:pPr>
        <w:pStyle w:val="Nadpis1"/>
        <w:numPr>
          <w:ilvl w:val="0"/>
          <w:numId w:val="17"/>
        </w:numPr>
        <w:rPr/>
      </w:pPr>
      <w:r>
        <w:rPr/>
        <w:t>Změna hospodářských a organizačních pravidel</w:t>
      </w:r>
    </w:p>
    <w:p>
      <w:pPr>
        <w:pStyle w:val="Normal"/>
        <w:rPr/>
      </w:pPr>
      <w:r>
        <w:rPr/>
        <w:t xml:space="preserve">Výbor navrhnul doplnění do hospodářských a organizačních pravidel (HOP). </w:t>
      </w:r>
    </w:p>
    <w:p>
      <w:pPr>
        <w:pStyle w:val="ListParagraph"/>
        <w:numPr>
          <w:ilvl w:val="0"/>
          <w:numId w:val="8"/>
        </w:numPr>
        <w:rPr/>
      </w:pPr>
      <w:r>
        <w:rPr/>
        <w:t xml:space="preserve">Ve článku 2 byl doplněn bod 1 - účty. </w:t>
      </w:r>
    </w:p>
    <w:p>
      <w:pPr>
        <w:pStyle w:val="ListParagraph"/>
        <w:numPr>
          <w:ilvl w:val="0"/>
          <w:numId w:val="8"/>
        </w:numPr>
        <w:rPr/>
      </w:pPr>
      <w:r>
        <w:rPr/>
        <w:t>Ve článku 3. bod 1 – zaktivnění členů od září-prosinec</w:t>
      </w:r>
    </w:p>
    <w:p>
      <w:pPr>
        <w:pStyle w:val="ListParagraph"/>
        <w:numPr>
          <w:ilvl w:val="0"/>
          <w:numId w:val="8"/>
        </w:numPr>
        <w:rPr/>
      </w:pPr>
      <w:r>
        <w:rPr/>
        <w:t>Ve článku 6, bod 4 navýšení šéftrenér  7 000,-/měsíc.</w:t>
      </w:r>
    </w:p>
    <w:p>
      <w:pPr>
        <w:pStyle w:val="ListParagraph"/>
        <w:numPr>
          <w:ilvl w:val="0"/>
          <w:numId w:val="8"/>
        </w:numPr>
        <w:rPr/>
      </w:pPr>
      <w:r>
        <w:rPr/>
        <w:t>Ve článku 8  bod 4 navýšena měsíční odměna účetní na 6 000,- Kč.</w:t>
      </w:r>
    </w:p>
    <w:p>
      <w:pPr>
        <w:pStyle w:val="ListParagraph"/>
        <w:numPr>
          <w:ilvl w:val="0"/>
          <w:numId w:val="8"/>
        </w:numPr>
        <w:rPr/>
      </w:pPr>
      <w:r>
        <w:rPr/>
        <w:t>Ve článku 8 byl bod 5 -- odměna hráčům nad ELO 2200</w:t>
      </w:r>
    </w:p>
    <w:p>
      <w:pPr>
        <w:pStyle w:val="ListParagraph"/>
        <w:numPr>
          <w:ilvl w:val="0"/>
          <w:numId w:val="8"/>
        </w:numPr>
        <w:rPr/>
      </w:pPr>
      <w:r>
        <w:rPr/>
        <w:t>Ve článku 8 byl doplněn bod 8 o odměnu za účast na ligových a krajských soutěží družstev mládeže</w:t>
      </w:r>
    </w:p>
    <w:p>
      <w:pPr>
        <w:pStyle w:val="ListParagraph"/>
        <w:numPr>
          <w:ilvl w:val="0"/>
          <w:numId w:val="8"/>
        </w:numPr>
        <w:rPr/>
      </w:pPr>
      <w:r>
        <w:rPr/>
        <w:t>Ve článku 8 byl doplněn bod 9 o odměně administrativně organizačnímu pracovníku ve výši 2 500,-/měsíc.</w:t>
      </w:r>
    </w:p>
    <w:p>
      <w:pPr>
        <w:pStyle w:val="ListParagraph"/>
        <w:numPr>
          <w:ilvl w:val="0"/>
          <w:numId w:val="8"/>
        </w:numPr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>
          <w:b/>
          <w:u w:val="single"/>
        </w:rPr>
        <w:t>Přijato usnesení:</w:t>
      </w:r>
      <w:r>
        <w:rPr/>
        <w:t xml:space="preserve"> Členská schůze schvaluje kompletní znění HOP s platností od 6.2.2025</w:t>
      </w:r>
      <w:r>
        <w:rPr>
          <w:b/>
        </w:rPr>
        <w:t xml:space="preserve"> </w:t>
      </w:r>
    </w:p>
    <w:p>
      <w:pPr>
        <w:pStyle w:val="ListParagraph"/>
        <w:ind w:left="786" w:hanging="0"/>
        <w:rPr/>
      </w:pPr>
      <w:r>
        <w:rPr>
          <w:b/>
        </w:rPr>
        <w:t>Hlasování 7: (Přítomno 12): Pro: 11 Proti: 0 Zdrželi se: 1</w:t>
      </w:r>
    </w:p>
    <w:p>
      <w:pPr>
        <w:pStyle w:val="ListParagraph"/>
        <w:ind w:left="432" w:hanging="0"/>
        <w:rPr/>
      </w:pPr>
      <w:r>
        <w:rPr/>
      </w:r>
    </w:p>
    <w:p>
      <w:pPr>
        <w:pStyle w:val="ListParagraph"/>
        <w:numPr>
          <w:ilvl w:val="0"/>
          <w:numId w:val="18"/>
        </w:numPr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Různé</w:t>
      </w:r>
    </w:p>
    <w:p>
      <w:pPr>
        <w:pStyle w:val="ListParagraph"/>
        <w:ind w:left="432" w:hanging="0"/>
        <w:rPr>
          <w:rStyle w:val="Strong"/>
          <w:rFonts w:cs="Arial"/>
          <w:b w:val="false"/>
          <w:b w:val="false"/>
          <w:bCs w:val="false"/>
          <w:szCs w:val="24"/>
        </w:rPr>
      </w:pPr>
      <w:r>
        <w:rPr>
          <w:rStyle w:val="Strong"/>
          <w:rFonts w:cs="Arial"/>
          <w:b w:val="false"/>
          <w:bCs w:val="false"/>
          <w:szCs w:val="24"/>
        </w:rPr>
        <w:t>V rámci projednání bodu Různé nebylo přijato žádné usnesení.</w:t>
      </w:r>
    </w:p>
    <w:p>
      <w:pPr>
        <w:pStyle w:val="Normal"/>
        <w:rPr>
          <w:rFonts w:cs="Arial"/>
        </w:rPr>
      </w:pPr>
      <w:r>
        <w:rPr>
          <w:rFonts w:cs="Arial"/>
        </w:rPr>
        <w:t>\\Předsedající Zdeněk Voráček ukončil jednání členské schůze ve 20.30.</w:t>
      </w:r>
    </w:p>
    <w:p>
      <w:pPr>
        <w:pStyle w:val="Normal"/>
        <w:tabs>
          <w:tab w:val="clear" w:pos="708"/>
          <w:tab w:val="left" w:pos="7371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7371" w:leader="none"/>
        </w:tabs>
        <w:rPr>
          <w:rFonts w:cs="Arial"/>
        </w:rPr>
      </w:pPr>
      <w:r>
        <w:rPr>
          <w:rFonts w:cs="Arial"/>
        </w:rPr>
        <w:t>Zapsal: Jaroslav Říha</w:t>
      </w:r>
    </w:p>
    <w:p>
      <w:pPr>
        <w:pStyle w:val="Normal"/>
        <w:tabs>
          <w:tab w:val="clear" w:pos="708"/>
          <w:tab w:val="left" w:pos="7371" w:leader="none"/>
        </w:tabs>
        <w:rPr>
          <w:rFonts w:cs="Arial"/>
        </w:rPr>
      </w:pPr>
      <w:r>
        <w:rPr>
          <w:rFonts w:cs="Arial"/>
        </w:rPr>
        <w:t>Ověřil: František Havlík</w:t>
        <w:tab/>
      </w:r>
    </w:p>
    <w:p>
      <w:pPr>
        <w:pStyle w:val="Normal"/>
        <w:tabs>
          <w:tab w:val="clear" w:pos="708"/>
          <w:tab w:val="left" w:pos="7371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7371" w:leader="none"/>
        </w:tabs>
        <w:spacing w:before="0" w:after="160"/>
        <w:rPr>
          <w:rFonts w:cs="Arial"/>
        </w:rPr>
      </w:pPr>
      <w:r>
        <w:rPr>
          <w:rFonts w:cs="Arial"/>
        </w:rPr>
        <w:t>V Říčanech dne 6.2.2025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right"/>
      <w:rPr>
        <w:b/>
        <w:b/>
      </w:rPr>
    </w:pP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Nadpis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Nadpis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Nadpis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Nadpis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Nadpis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Nadpis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Nadpis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Nadpis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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  <w:b w:val="false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5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49c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0e49c7"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asciiTheme="majorHAnsi" w:hAnsiTheme="majorHAnsi"/>
      <w:b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0e49c7"/>
    <w:pPr>
      <w:numPr>
        <w:ilvl w:val="1"/>
        <w:numId w:val="1"/>
      </w:numPr>
      <w:spacing w:before="0" w:after="160"/>
      <w:contextualSpacing/>
      <w:outlineLvl w:val="1"/>
    </w:pPr>
    <w:rPr>
      <w:rFonts w:ascii="Calibri Light" w:hAnsi="Calibri Light" w:asciiTheme="majorHAnsi" w:hAnsiTheme="majorHAnsi"/>
      <w:b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a7493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Cs w:val="24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0a7493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0a7493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0a7493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0a7493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0a7493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0a7493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uiPriority w:val="10"/>
    <w:qFormat/>
    <w:rsid w:val="000a7493"/>
    <w:rPr>
      <w:rFonts w:ascii="Calibri Light" w:hAnsi="Calibri Light" w:asciiTheme="majorHAnsi" w:hAnsiTheme="majorHAnsi"/>
      <w:b/>
      <w:sz w:val="32"/>
      <w:szCs w:val="32"/>
    </w:rPr>
  </w:style>
  <w:style w:type="character" w:styleId="NzevChar1" w:customStyle="1">
    <w:name w:val="Název Char1"/>
    <w:basedOn w:val="DefaultParagraphFont"/>
    <w:uiPriority w:val="10"/>
    <w:qFormat/>
    <w:rsid w:val="000a7493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Nadpis1Char" w:customStyle="1">
    <w:name w:val="Nadpis 1 Char"/>
    <w:basedOn w:val="DefaultParagraphFont"/>
    <w:uiPriority w:val="9"/>
    <w:qFormat/>
    <w:rsid w:val="000e49c7"/>
    <w:rPr>
      <w:rFonts w:ascii="Calibri Light" w:hAnsi="Calibri Light" w:asciiTheme="majorHAnsi" w:hAnsiTheme="majorHAnsi"/>
      <w:b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0e49c7"/>
    <w:rPr>
      <w:rFonts w:ascii="Calibri Light" w:hAnsi="Calibri Light" w:asciiTheme="majorHAnsi" w:hAnsiTheme="majorHAnsi"/>
      <w:b/>
      <w:sz w:val="26"/>
      <w:szCs w:val="26"/>
    </w:rPr>
  </w:style>
  <w:style w:type="character" w:styleId="Nadpis3Char" w:customStyle="1">
    <w:name w:val="Nadpis 3 Char"/>
    <w:basedOn w:val="DefaultParagraphFont"/>
    <w:uiPriority w:val="9"/>
    <w:semiHidden/>
    <w:qFormat/>
    <w:rsid w:val="000a7493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Nadpis4Char" w:customStyle="1">
    <w:name w:val="Nadpis 4 Char"/>
    <w:basedOn w:val="DefaultParagraphFont"/>
    <w:uiPriority w:val="9"/>
    <w:semiHidden/>
    <w:qFormat/>
    <w:rsid w:val="000a7493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0a749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0a7493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Nadpis7Char" w:customStyle="1">
    <w:name w:val="Nadpis 7 Char"/>
    <w:basedOn w:val="DefaultParagraphFont"/>
    <w:uiPriority w:val="9"/>
    <w:semiHidden/>
    <w:qFormat/>
    <w:rsid w:val="000a7493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Nadpis8Char" w:customStyle="1">
    <w:name w:val="Nadpis 8 Char"/>
    <w:basedOn w:val="DefaultParagraphFont"/>
    <w:uiPriority w:val="9"/>
    <w:semiHidden/>
    <w:qFormat/>
    <w:rsid w:val="000a7493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DefaultParagraphFont"/>
    <w:uiPriority w:val="9"/>
    <w:semiHidden/>
    <w:qFormat/>
    <w:rsid w:val="000a7493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ZhlavChar" w:customStyle="1">
    <w:name w:val="Záhlaví Char"/>
    <w:basedOn w:val="DefaultParagraphFont"/>
    <w:uiPriority w:val="99"/>
    <w:qFormat/>
    <w:rsid w:val="00852abf"/>
    <w:rPr>
      <w:sz w:val="24"/>
    </w:rPr>
  </w:style>
  <w:style w:type="character" w:styleId="ZpatChar" w:customStyle="1">
    <w:name w:val="Zápatí Char"/>
    <w:basedOn w:val="DefaultParagraphFont"/>
    <w:uiPriority w:val="99"/>
    <w:qFormat/>
    <w:rsid w:val="00852abf"/>
    <w:rPr>
      <w:sz w:val="24"/>
    </w:rPr>
  </w:style>
  <w:style w:type="character" w:styleId="Strong">
    <w:name w:val="Strong"/>
    <w:basedOn w:val="DefaultParagraphFont"/>
    <w:uiPriority w:val="22"/>
    <w:qFormat/>
    <w:rsid w:val="00ac78ee"/>
    <w:rPr>
      <w:b/>
      <w:bCs/>
    </w:rPr>
  </w:style>
  <w:style w:type="character" w:styleId="Appleconvertedspace" w:customStyle="1">
    <w:name w:val="apple-converted-space"/>
    <w:basedOn w:val="DefaultParagraphFont"/>
    <w:qFormat/>
    <w:rsid w:val="00262528"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Nzev">
    <w:name w:val="Title"/>
    <w:basedOn w:val="Normal"/>
    <w:next w:val="Normal"/>
    <w:link w:val="NzevChar"/>
    <w:uiPriority w:val="10"/>
    <w:qFormat/>
    <w:rsid w:val="000a7493"/>
    <w:pPr>
      <w:jc w:val="center"/>
    </w:pPr>
    <w:rPr>
      <w:rFonts w:ascii="Calibri Light" w:hAnsi="Calibri Light" w:asciiTheme="majorHAnsi" w:hAnsiTheme="majorHAns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0a7493"/>
    <w:pPr>
      <w:spacing w:before="0" w:after="16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52a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52a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F7B4821A-BF6E-4238-8544-110D2590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LibreOffice/7.3.7.2$Linux_X86_64 LibreOffice_project/30$Build-2</Application>
  <AppVersion>15.0000</AppVersion>
  <DocSecurity>0</DocSecurity>
  <Pages>3</Pages>
  <Words>718</Words>
  <Characters>3810</Characters>
  <CharactersWithSpaces>4495</CharactersWithSpaces>
  <Paragraphs>57</Paragraphs>
  <Company>Google,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2026-02-05T17:51:00Z</dcterms:created>
  <dc:creator>Martin</dc:creator>
  <dc:description/>
  <dc:language>cs-CZ</dc:language>
  <cp:lastModifiedBy/>
  <dcterms:modified xsi:type="dcterms:W3CDTF">2026-02-16T11:19:17Z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